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AF" w:rsidRPr="00F72BB0" w:rsidRDefault="007A68AF" w:rsidP="007A68AF">
      <w:pPr>
        <w:rPr>
          <w:sz w:val="20"/>
          <w:szCs w:val="20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827238" w:rsidRPr="00F72BB0" w:rsidTr="000D1A9E">
        <w:trPr>
          <w:trHeight w:val="407"/>
        </w:trPr>
        <w:tc>
          <w:tcPr>
            <w:tcW w:w="2400" w:type="dxa"/>
          </w:tcPr>
          <w:p w:rsidR="00827238" w:rsidRPr="00F72BB0" w:rsidRDefault="00827238" w:rsidP="000D1A9E">
            <w:pPr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827238" w:rsidRPr="00F72BB0" w:rsidRDefault="00827238" w:rsidP="000D1A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Araştırma</w:t>
            </w:r>
            <w:r w:rsidRPr="00F72BB0">
              <w:rPr>
                <w:rFonts w:cstheme="minorHAnsi"/>
                <w:sz w:val="20"/>
                <w:szCs w:val="20"/>
              </w:rPr>
              <w:t xml:space="preserve"> Görevlisi</w:t>
            </w:r>
          </w:p>
        </w:tc>
      </w:tr>
      <w:tr w:rsidR="00827238" w:rsidRPr="00F72BB0" w:rsidTr="000D1A9E">
        <w:trPr>
          <w:trHeight w:val="405"/>
        </w:trPr>
        <w:tc>
          <w:tcPr>
            <w:tcW w:w="2400" w:type="dxa"/>
          </w:tcPr>
          <w:p w:rsidR="00827238" w:rsidRPr="00F72BB0" w:rsidRDefault="00827238" w:rsidP="000D1A9E">
            <w:pPr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827238" w:rsidRPr="00F72BB0" w:rsidRDefault="00827238" w:rsidP="000D1A9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Bağlı Bulunduğu Üst Yönetici</w:t>
            </w:r>
          </w:p>
        </w:tc>
      </w:tr>
      <w:tr w:rsidR="00827238" w:rsidRPr="00F72BB0" w:rsidTr="000D1A9E">
        <w:trPr>
          <w:trHeight w:val="10350"/>
        </w:trPr>
        <w:tc>
          <w:tcPr>
            <w:tcW w:w="9616" w:type="dxa"/>
            <w:gridSpan w:val="2"/>
          </w:tcPr>
          <w:p w:rsidR="00827238" w:rsidRPr="00F72BB0" w:rsidRDefault="00827238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 xml:space="preserve">      </w:t>
            </w:r>
          </w:p>
          <w:p w:rsidR="00827238" w:rsidRPr="00F72BB0" w:rsidRDefault="00827238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827238" w:rsidRPr="00F72BB0" w:rsidRDefault="002F6917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Fırat</w:t>
            </w:r>
            <w:bookmarkStart w:id="0" w:name="_GoBack"/>
            <w:bookmarkEnd w:id="0"/>
            <w:r w:rsidR="00827238" w:rsidRPr="00F72BB0">
              <w:rPr>
                <w:sz w:val="20"/>
                <w:szCs w:val="20"/>
              </w:rPr>
              <w:t xml:space="preserve"> Üniversitesi üst yönetimi tarafından belirlenen amaç ve ilkelere uygun olarak; Fakültenin </w:t>
            </w:r>
            <w:proofErr w:type="gramStart"/>
            <w:r w:rsidR="00827238" w:rsidRPr="00F72BB0">
              <w:rPr>
                <w:sz w:val="20"/>
                <w:szCs w:val="20"/>
              </w:rPr>
              <w:t>vizyonu</w:t>
            </w:r>
            <w:proofErr w:type="gramEnd"/>
            <w:r w:rsidR="00827238" w:rsidRPr="00F72BB0">
              <w:rPr>
                <w:sz w:val="20"/>
                <w:szCs w:val="20"/>
              </w:rPr>
              <w:t>, misyonu doğrultusunda eğitim ve öğretimi gerçekleştirmek için gerekli tüm faaliyetlerin yürütülmesi amacıyla çalışmaları yapmak.</w:t>
            </w:r>
          </w:p>
          <w:p w:rsidR="00827238" w:rsidRPr="00F72BB0" w:rsidRDefault="00827238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rFonts w:cstheme="minorHAnsi"/>
                <w:b/>
                <w:sz w:val="20"/>
                <w:szCs w:val="20"/>
              </w:rPr>
              <w:t xml:space="preserve"> GÖREV, YETKİ VE SORUMLULUKLAR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 xml:space="preserve">Yükseköğretim kurumlarında ve bu kanundaki amaç ve ilkelere uygun biçimde </w:t>
            </w:r>
            <w:proofErr w:type="spellStart"/>
            <w:r w:rsidRPr="00F72BB0">
              <w:rPr>
                <w:sz w:val="20"/>
                <w:szCs w:val="20"/>
              </w:rPr>
              <w:t>önlisans</w:t>
            </w:r>
            <w:proofErr w:type="spellEnd"/>
            <w:r w:rsidRPr="00F72BB0">
              <w:rPr>
                <w:sz w:val="20"/>
                <w:szCs w:val="20"/>
              </w:rPr>
              <w:t>, lisans ve lisansüstü düzeylerde eğitim - öğretim ve uygulamalı çalışmalar yapmak ve yaptırmak, proje hazırlıklarını ve seminerleri yönetmek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Yükseköğretim kurumlarında, bilimsel araştırmalar ve yayımlar yapmak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İlgili birim başkanlığınca düzenlenecek programa göre, belirli günlerde öğrencileri kabul ederek, onlara gerekli konularda yardım etmek, bu kanundaki amaç ve ana ilkeler doğrultusunda yol göstermek ve rehberlik etmek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Yetkili organlarca verilecek görevleri yerine getirmek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Bu kanunla verilen diğer görevleri yapmak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sz w:val="20"/>
                <w:szCs w:val="20"/>
              </w:rPr>
              <w:t>Yukarıda belirtilen görev ve sorumlulukları gerçekleştirme yetkisine sahip olmak</w:t>
            </w:r>
          </w:p>
          <w:p w:rsidR="00827238" w:rsidRPr="00F72BB0" w:rsidRDefault="00827238" w:rsidP="000D1A9E">
            <w:pPr>
              <w:pStyle w:val="ListeParagraf"/>
              <w:numPr>
                <w:ilvl w:val="0"/>
                <w:numId w:val="1"/>
              </w:num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color w:val="1A1A1A"/>
                <w:sz w:val="20"/>
                <w:szCs w:val="20"/>
              </w:rPr>
              <w:t>Faaliyetlerin gerçekleştirilmesi için gerekli araç ve gereci kullanabilmek</w:t>
            </w:r>
          </w:p>
          <w:p w:rsidR="00827238" w:rsidRPr="00F72BB0" w:rsidRDefault="00827238" w:rsidP="000D1A9E">
            <w:pPr>
              <w:pStyle w:val="ListeParagraf"/>
              <w:ind w:right="283"/>
              <w:rPr>
                <w:rFonts w:cstheme="minorHAnsi"/>
                <w:b/>
                <w:sz w:val="20"/>
                <w:szCs w:val="20"/>
              </w:rPr>
            </w:pPr>
          </w:p>
          <w:p w:rsidR="00827238" w:rsidRPr="00F72BB0" w:rsidRDefault="00827238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  <w:r w:rsidRPr="00F72BB0">
              <w:rPr>
                <w:b/>
                <w:color w:val="1A1A1A"/>
                <w:sz w:val="20"/>
                <w:szCs w:val="20"/>
              </w:rPr>
              <w:t>GÖREVİN GEREKTİRDİĞİ NİTELİKLER</w:t>
            </w:r>
          </w:p>
          <w:p w:rsidR="00827238" w:rsidRPr="00F72BB0" w:rsidRDefault="00827238" w:rsidP="000D1A9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ind w:left="36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</w:p>
          <w:p w:rsidR="00827238" w:rsidRPr="00F72BB0" w:rsidRDefault="00827238" w:rsidP="000D1A9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ind w:left="36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Görevinin gerektirdiği düzeyde iş deneyimine sahip olmak</w:t>
            </w:r>
          </w:p>
          <w:p w:rsidR="00827238" w:rsidRPr="00F72BB0" w:rsidRDefault="00827238" w:rsidP="000D1A9E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</w:tabs>
              <w:spacing w:line="360" w:lineRule="auto"/>
              <w:ind w:left="36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Faaliyetlerini en iyi şekilde sürdürebilmesi için gerekli karar verme ve sorun çözme niteliklerine sahip olmak</w:t>
            </w:r>
          </w:p>
          <w:p w:rsidR="00827238" w:rsidRPr="00F72BB0" w:rsidRDefault="00827238" w:rsidP="000D1A9E">
            <w:pPr>
              <w:pStyle w:val="NormalWeb"/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YASAL DAYANAKLAR</w:t>
            </w:r>
          </w:p>
          <w:p w:rsidR="00827238" w:rsidRPr="00F72BB0" w:rsidRDefault="00827238" w:rsidP="000D1A9E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2547 Sayılı Yüksek Öğretim Kanunu</w:t>
            </w:r>
          </w:p>
          <w:p w:rsidR="00827238" w:rsidRPr="00F72BB0" w:rsidRDefault="00827238" w:rsidP="000D1A9E">
            <w:pPr>
              <w:pStyle w:val="NormalWeb"/>
              <w:numPr>
                <w:ilvl w:val="0"/>
                <w:numId w:val="3"/>
              </w:numPr>
              <w:tabs>
                <w:tab w:val="left" w:pos="567"/>
                <w:tab w:val="left" w:pos="709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72BB0">
              <w:rPr>
                <w:rFonts w:asciiTheme="minorHAnsi" w:hAnsiTheme="minorHAnsi"/>
                <w:sz w:val="20"/>
                <w:szCs w:val="20"/>
              </w:rPr>
              <w:t>Üniversitelerde Akademik Teşkilat Yönetmeliği</w:t>
            </w:r>
          </w:p>
          <w:p w:rsidR="00827238" w:rsidRPr="00F72BB0" w:rsidRDefault="00827238" w:rsidP="000D1A9E">
            <w:pPr>
              <w:ind w:right="283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Pr="00F72BB0" w:rsidRDefault="00BB6898">
      <w:pPr>
        <w:rPr>
          <w:sz w:val="20"/>
          <w:szCs w:val="20"/>
        </w:rPr>
      </w:pPr>
    </w:p>
    <w:sectPr w:rsidR="00777217" w:rsidRPr="00F72BB0" w:rsidSect="00621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98" w:rsidRDefault="00BB6898" w:rsidP="002566B2">
      <w:pPr>
        <w:spacing w:after="0" w:line="240" w:lineRule="auto"/>
      </w:pPr>
      <w:r>
        <w:separator/>
      </w:r>
    </w:p>
  </w:endnote>
  <w:endnote w:type="continuationSeparator" w:id="0">
    <w:p w:rsidR="00BB6898" w:rsidRDefault="00BB6898" w:rsidP="0025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FC" w:rsidRDefault="00B57FF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FC" w:rsidRDefault="00B57FF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FC" w:rsidRDefault="00B57FF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98" w:rsidRDefault="00BB6898" w:rsidP="002566B2">
      <w:pPr>
        <w:spacing w:after="0" w:line="240" w:lineRule="auto"/>
      </w:pPr>
      <w:r>
        <w:separator/>
      </w:r>
    </w:p>
  </w:footnote>
  <w:footnote w:type="continuationSeparator" w:id="0">
    <w:p w:rsidR="00BB6898" w:rsidRDefault="00BB6898" w:rsidP="0025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FC" w:rsidRDefault="00B57FF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9"/>
      <w:gridCol w:w="2079"/>
      <w:gridCol w:w="1542"/>
    </w:tblGrid>
    <w:tr w:rsidR="002566B2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2566B2" w:rsidRPr="007128B1" w:rsidRDefault="002F6917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2566B2" w:rsidRDefault="002566B2" w:rsidP="002566B2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2566B2" w:rsidRPr="007128B1" w:rsidRDefault="00AF6AD0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ARAŞTIRMA GÖREVLİSİ</w:t>
          </w: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2566B2" w:rsidRPr="00AF6AD0" w:rsidRDefault="00B57FFC" w:rsidP="00AF6AD0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KYS-GRV-068</w:t>
          </w:r>
        </w:p>
      </w:tc>
    </w:tr>
    <w:tr w:rsidR="002566B2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2566B2" w:rsidRPr="00AF6AD0" w:rsidRDefault="002F6917" w:rsidP="00AF6AD0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2566B2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2566B2" w:rsidRPr="00AF6AD0" w:rsidRDefault="002566B2" w:rsidP="00AF6A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66B2" w:rsidRPr="007128B1" w:rsidTr="007417D6">
      <w:trPr>
        <w:trHeight w:val="283"/>
      </w:trPr>
      <w:tc>
        <w:tcPr>
          <w:tcW w:w="2401" w:type="dxa"/>
          <w:vAlign w:val="center"/>
        </w:tcPr>
        <w:p w:rsidR="002566B2" w:rsidRPr="007128B1" w:rsidRDefault="002F6917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2566B2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2566B2" w:rsidRPr="00AF6AD0" w:rsidRDefault="002566B2" w:rsidP="00AF6AD0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2566B2" w:rsidRPr="008015C0" w:rsidTr="007417D6">
      <w:trPr>
        <w:trHeight w:val="283"/>
      </w:trPr>
      <w:tc>
        <w:tcPr>
          <w:tcW w:w="2401" w:type="dxa"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2566B2" w:rsidRPr="007128B1" w:rsidRDefault="002566B2" w:rsidP="002566B2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2566B2" w:rsidRPr="007128B1" w:rsidRDefault="002566B2" w:rsidP="002566B2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2566B2" w:rsidRPr="00AF6AD0" w:rsidRDefault="006216A1" w:rsidP="00AF6AD0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AF6AD0">
            <w:rPr>
              <w:rFonts w:cstheme="minorHAnsi"/>
              <w:b/>
              <w:sz w:val="18"/>
              <w:szCs w:val="18"/>
            </w:rPr>
            <w:fldChar w:fldCharType="begin"/>
          </w:r>
          <w:r w:rsidR="00AF6AD0" w:rsidRPr="00AF6AD0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AF6AD0">
            <w:rPr>
              <w:rFonts w:cstheme="minorHAnsi"/>
              <w:b/>
              <w:sz w:val="18"/>
              <w:szCs w:val="18"/>
            </w:rPr>
            <w:fldChar w:fldCharType="separate"/>
          </w:r>
          <w:r w:rsidR="00B57FFC">
            <w:rPr>
              <w:rFonts w:cstheme="minorHAnsi"/>
              <w:b/>
              <w:noProof/>
              <w:sz w:val="18"/>
              <w:szCs w:val="18"/>
            </w:rPr>
            <w:t>1</w:t>
          </w:r>
          <w:r w:rsidRPr="00AF6AD0">
            <w:rPr>
              <w:rFonts w:cstheme="minorHAnsi"/>
              <w:b/>
              <w:sz w:val="18"/>
              <w:szCs w:val="18"/>
            </w:rPr>
            <w:fldChar w:fldCharType="end"/>
          </w:r>
          <w:r w:rsidR="00AF6AD0" w:rsidRPr="00AF6AD0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B57FFC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2566B2" w:rsidRDefault="002566B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FC" w:rsidRDefault="00B57FF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4B4"/>
    <w:multiLevelType w:val="hybridMultilevel"/>
    <w:tmpl w:val="3264AF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37FC4"/>
    <w:multiLevelType w:val="hybridMultilevel"/>
    <w:tmpl w:val="A2B0D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F073A"/>
    <w:multiLevelType w:val="hybridMultilevel"/>
    <w:tmpl w:val="D77C44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1339B"/>
    <w:multiLevelType w:val="hybridMultilevel"/>
    <w:tmpl w:val="F238F2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87A"/>
    <w:rsid w:val="001233C5"/>
    <w:rsid w:val="0016429E"/>
    <w:rsid w:val="001D410A"/>
    <w:rsid w:val="002566B2"/>
    <w:rsid w:val="002831CA"/>
    <w:rsid w:val="002F6917"/>
    <w:rsid w:val="003C0CA7"/>
    <w:rsid w:val="00416C29"/>
    <w:rsid w:val="00465EB1"/>
    <w:rsid w:val="005A2793"/>
    <w:rsid w:val="005B1BB1"/>
    <w:rsid w:val="006216A1"/>
    <w:rsid w:val="006836E2"/>
    <w:rsid w:val="0074387A"/>
    <w:rsid w:val="007A68AF"/>
    <w:rsid w:val="00820563"/>
    <w:rsid w:val="00827238"/>
    <w:rsid w:val="0086081C"/>
    <w:rsid w:val="009207E9"/>
    <w:rsid w:val="009E299C"/>
    <w:rsid w:val="00A006BE"/>
    <w:rsid w:val="00AF6AD0"/>
    <w:rsid w:val="00B512D5"/>
    <w:rsid w:val="00B57FFC"/>
    <w:rsid w:val="00BB6898"/>
    <w:rsid w:val="00C15A3A"/>
    <w:rsid w:val="00E14339"/>
    <w:rsid w:val="00E735E2"/>
    <w:rsid w:val="00F00671"/>
    <w:rsid w:val="00F123B5"/>
    <w:rsid w:val="00F7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A6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66B2"/>
  </w:style>
  <w:style w:type="paragraph" w:styleId="Altbilgi">
    <w:name w:val="footer"/>
    <w:basedOn w:val="Normal"/>
    <w:link w:val="AltbilgiChar"/>
    <w:uiPriority w:val="99"/>
    <w:unhideWhenUsed/>
    <w:rsid w:val="0025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566B2"/>
  </w:style>
  <w:style w:type="paragraph" w:styleId="BalonMetni">
    <w:name w:val="Balloon Text"/>
    <w:basedOn w:val="Normal"/>
    <w:link w:val="BalonMetniChar"/>
    <w:uiPriority w:val="99"/>
    <w:semiHidden/>
    <w:unhideWhenUsed/>
    <w:rsid w:val="0041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6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yaschir</cp:lastModifiedBy>
  <cp:revision>3</cp:revision>
  <dcterms:created xsi:type="dcterms:W3CDTF">2022-03-12T09:30:00Z</dcterms:created>
  <dcterms:modified xsi:type="dcterms:W3CDTF">2025-01-13T12:11:00Z</dcterms:modified>
</cp:coreProperties>
</file>